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B1C0EB" w14:textId="77777777" w:rsidR="00DA3081" w:rsidRDefault="0042186C">
      <w:pPr>
        <w:ind w:right="-8410"/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13E838D5" wp14:editId="4ED8F8BA">
            <wp:simplePos x="0" y="0"/>
            <wp:positionH relativeFrom="column">
              <wp:posOffset>19050</wp:posOffset>
            </wp:positionH>
            <wp:positionV relativeFrom="paragraph">
              <wp:posOffset>19050</wp:posOffset>
            </wp:positionV>
            <wp:extent cx="1341755" cy="1194435"/>
            <wp:effectExtent l="0" t="0" r="0" b="0"/>
            <wp:wrapSquare wrapText="bothSides" distT="0" distB="0" distL="0" distR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1755" cy="11944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42CB5F" w14:textId="77777777" w:rsidR="00DA3081" w:rsidRDefault="0042186C">
      <w:pPr>
        <w:spacing w:after="0"/>
        <w:ind w:left="1980" w:right="1980" w:hanging="540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>TOWNSEND BOARD OF HEALTH</w:t>
      </w:r>
    </w:p>
    <w:p w14:paraId="1D80A061" w14:textId="77777777" w:rsidR="00DA3081" w:rsidRDefault="0042186C">
      <w:pPr>
        <w:spacing w:after="0"/>
        <w:ind w:left="1530" w:right="1980" w:hanging="10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z w:val="28"/>
          <w:szCs w:val="28"/>
        </w:rPr>
        <w:t>272 Main Street</w:t>
      </w:r>
    </w:p>
    <w:p w14:paraId="6A956ACD" w14:textId="77777777" w:rsidR="00DA3081" w:rsidRDefault="0042186C">
      <w:pPr>
        <w:spacing w:after="0"/>
        <w:ind w:left="1980" w:right="1980" w:hanging="10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z w:val="28"/>
          <w:szCs w:val="28"/>
        </w:rPr>
        <w:t>Townsend, Massachusetts 01469</w:t>
      </w:r>
    </w:p>
    <w:p w14:paraId="012F203B" w14:textId="77777777" w:rsidR="00DA3081" w:rsidRDefault="0042186C">
      <w:pPr>
        <w:spacing w:after="34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  </w:t>
      </w:r>
      <w:r>
        <w:rPr>
          <w:rFonts w:ascii="Arial Narrow" w:eastAsia="Arial Narrow" w:hAnsi="Arial Narrow" w:cs="Arial Narrow"/>
          <w:sz w:val="20"/>
          <w:szCs w:val="20"/>
        </w:rPr>
        <w:tab/>
        <w:t xml:space="preserve">  </w:t>
      </w:r>
      <w:r>
        <w:rPr>
          <w:rFonts w:ascii="Arial Narrow" w:eastAsia="Arial Narrow" w:hAnsi="Arial Narrow" w:cs="Arial Narrow"/>
          <w:sz w:val="20"/>
          <w:szCs w:val="20"/>
        </w:rPr>
        <w:tab/>
        <w:t xml:space="preserve">  </w:t>
      </w:r>
      <w:r>
        <w:rPr>
          <w:rFonts w:ascii="Arial Narrow" w:eastAsia="Arial Narrow" w:hAnsi="Arial Narrow" w:cs="Arial Narrow"/>
          <w:sz w:val="20"/>
          <w:szCs w:val="20"/>
        </w:rPr>
        <w:tab/>
        <w:t xml:space="preserve"> </w:t>
      </w:r>
    </w:p>
    <w:p w14:paraId="07F41E2D" w14:textId="77777777" w:rsidR="00DA3081" w:rsidRDefault="00DA3081">
      <w:pPr>
        <w:spacing w:after="34"/>
        <w:rPr>
          <w:rFonts w:ascii="Arial Narrow" w:eastAsia="Arial Narrow" w:hAnsi="Arial Narrow" w:cs="Arial Narrow"/>
        </w:rPr>
      </w:pPr>
    </w:p>
    <w:p w14:paraId="3B36544E" w14:textId="77777777" w:rsidR="00DA3081" w:rsidRPr="001277B6" w:rsidRDefault="00633CD7" w:rsidP="001277B6">
      <w:pPr>
        <w:spacing w:after="0" w:line="240" w:lineRule="auto"/>
        <w:jc w:val="both"/>
        <w:rPr>
          <w:rFonts w:ascii="Arial Narrow" w:eastAsia="Arial Narrow" w:hAnsi="Arial Narrow" w:cs="Arial Narrow"/>
          <w:u w:val="single"/>
        </w:rPr>
      </w:pPr>
      <w:r>
        <w:rPr>
          <w:rFonts w:ascii="Arial Narrow" w:eastAsia="Arial Narrow" w:hAnsi="Arial Narrow" w:cs="Arial Narrow"/>
          <w:sz w:val="24"/>
          <w:szCs w:val="24"/>
          <w:u w:val="single"/>
        </w:rPr>
        <w:t>Christopher Genoter</w:t>
      </w:r>
      <w:r w:rsidR="00A04B65" w:rsidRPr="001277B6">
        <w:rPr>
          <w:rFonts w:ascii="Arial Narrow" w:eastAsia="Arial Narrow" w:hAnsi="Arial Narrow" w:cs="Arial Narrow"/>
          <w:sz w:val="24"/>
          <w:szCs w:val="24"/>
          <w:u w:val="single"/>
        </w:rPr>
        <w:t xml:space="preserve">, </w:t>
      </w:r>
      <w:r w:rsidR="00A04B65" w:rsidRPr="001277B6">
        <w:rPr>
          <w:rFonts w:ascii="Arial Narrow" w:eastAsia="Arial Narrow" w:hAnsi="Arial Narrow" w:cs="Arial Narrow"/>
          <w:i/>
          <w:sz w:val="24"/>
          <w:szCs w:val="24"/>
          <w:u w:val="single"/>
        </w:rPr>
        <w:t>Chairman</w:t>
      </w:r>
      <w:r w:rsidR="00A04B65" w:rsidRPr="001277B6">
        <w:rPr>
          <w:rFonts w:ascii="Arial Narrow" w:eastAsia="Arial Narrow" w:hAnsi="Arial Narrow" w:cs="Arial Narrow"/>
          <w:sz w:val="24"/>
          <w:szCs w:val="24"/>
          <w:u w:val="single"/>
        </w:rPr>
        <w:t xml:space="preserve"> </w:t>
      </w:r>
      <w:r w:rsidR="00A04B65" w:rsidRPr="001277B6">
        <w:rPr>
          <w:rFonts w:ascii="Arial Narrow" w:eastAsia="Arial Narrow" w:hAnsi="Arial Narrow" w:cs="Arial Narrow"/>
          <w:sz w:val="24"/>
          <w:szCs w:val="24"/>
          <w:u w:val="single"/>
        </w:rPr>
        <w:tab/>
      </w:r>
      <w:r w:rsidR="00A04B65" w:rsidRPr="001277B6">
        <w:rPr>
          <w:rFonts w:ascii="Arial Narrow" w:eastAsia="Arial Narrow" w:hAnsi="Arial Narrow" w:cs="Arial Narrow"/>
          <w:sz w:val="24"/>
          <w:szCs w:val="24"/>
          <w:u w:val="single"/>
        </w:rPr>
        <w:tab/>
      </w:r>
      <w:r>
        <w:rPr>
          <w:rFonts w:ascii="Arial Narrow" w:eastAsia="Arial Narrow" w:hAnsi="Arial Narrow" w:cs="Arial Narrow"/>
          <w:sz w:val="24"/>
          <w:szCs w:val="24"/>
          <w:u w:val="single"/>
        </w:rPr>
        <w:t xml:space="preserve">      </w:t>
      </w:r>
      <w:r w:rsidR="0042186C" w:rsidRPr="001277B6">
        <w:rPr>
          <w:rFonts w:ascii="Arial Narrow" w:eastAsia="Arial Narrow" w:hAnsi="Arial Narrow" w:cs="Arial Narrow"/>
          <w:sz w:val="24"/>
          <w:szCs w:val="24"/>
          <w:u w:val="single"/>
        </w:rPr>
        <w:t xml:space="preserve">Christopher </w:t>
      </w:r>
      <w:r>
        <w:rPr>
          <w:rFonts w:ascii="Arial Narrow" w:eastAsia="Arial Narrow" w:hAnsi="Arial Narrow" w:cs="Arial Narrow"/>
          <w:sz w:val="24"/>
          <w:szCs w:val="24"/>
          <w:u w:val="single"/>
        </w:rPr>
        <w:t>Nocella</w:t>
      </w:r>
      <w:r w:rsidR="0042186C" w:rsidRPr="001277B6">
        <w:rPr>
          <w:rFonts w:ascii="Arial Narrow" w:eastAsia="Arial Narrow" w:hAnsi="Arial Narrow" w:cs="Arial Narrow"/>
          <w:sz w:val="24"/>
          <w:szCs w:val="24"/>
          <w:u w:val="single"/>
        </w:rPr>
        <w:t xml:space="preserve">, </w:t>
      </w:r>
      <w:r w:rsidR="00A04B65" w:rsidRPr="001277B6">
        <w:rPr>
          <w:rFonts w:ascii="Arial Narrow" w:eastAsia="Arial Narrow" w:hAnsi="Arial Narrow" w:cs="Arial Narrow"/>
          <w:i/>
          <w:sz w:val="24"/>
          <w:szCs w:val="24"/>
          <w:u w:val="single"/>
        </w:rPr>
        <w:t>Vice-Chairman</w:t>
      </w:r>
      <w:r w:rsidR="00A04B65" w:rsidRPr="001277B6">
        <w:rPr>
          <w:rFonts w:ascii="Arial Narrow" w:eastAsia="Arial Narrow" w:hAnsi="Arial Narrow" w:cs="Arial Narrow"/>
          <w:i/>
          <w:sz w:val="24"/>
          <w:szCs w:val="24"/>
          <w:u w:val="single"/>
        </w:rPr>
        <w:tab/>
      </w:r>
      <w:r w:rsidR="0042186C" w:rsidRPr="001277B6">
        <w:rPr>
          <w:rFonts w:ascii="Arial Narrow" w:eastAsia="Arial Narrow" w:hAnsi="Arial Narrow" w:cs="Arial Narrow"/>
          <w:sz w:val="24"/>
          <w:szCs w:val="24"/>
          <w:u w:val="single"/>
        </w:rPr>
        <w:t xml:space="preserve"> </w:t>
      </w:r>
      <w:r w:rsidR="00A04B65" w:rsidRPr="001277B6">
        <w:rPr>
          <w:rFonts w:ascii="Arial Narrow" w:eastAsia="Arial Narrow" w:hAnsi="Arial Narrow" w:cs="Arial Narrow"/>
          <w:sz w:val="24"/>
          <w:szCs w:val="24"/>
          <w:u w:val="single"/>
        </w:rPr>
        <w:tab/>
      </w:r>
      <w:r>
        <w:rPr>
          <w:rFonts w:ascii="Arial Narrow" w:eastAsia="Arial Narrow" w:hAnsi="Arial Narrow" w:cs="Arial Narrow"/>
          <w:sz w:val="24"/>
          <w:szCs w:val="24"/>
          <w:u w:val="single"/>
        </w:rPr>
        <w:t>Linda Johansen</w:t>
      </w:r>
      <w:r w:rsidR="0042186C" w:rsidRPr="001277B6">
        <w:rPr>
          <w:rFonts w:ascii="Arial Narrow" w:eastAsia="Arial Narrow" w:hAnsi="Arial Narrow" w:cs="Arial Narrow"/>
          <w:i/>
          <w:sz w:val="24"/>
          <w:szCs w:val="24"/>
          <w:u w:val="single"/>
        </w:rPr>
        <w:t>, Clerk</w:t>
      </w:r>
    </w:p>
    <w:p w14:paraId="1EA97B0F" w14:textId="77777777" w:rsidR="0041029D" w:rsidRDefault="0042186C" w:rsidP="00811CFA">
      <w:pPr>
        <w:tabs>
          <w:tab w:val="center" w:pos="3601"/>
          <w:tab w:val="center" w:pos="4321"/>
          <w:tab w:val="left" w:pos="6930"/>
        </w:tabs>
        <w:spacing w:after="0"/>
        <w:ind w:left="-15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Office     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 (978) 597-1713     </w:t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i/>
          <w:sz w:val="24"/>
          <w:szCs w:val="24"/>
        </w:rPr>
        <w:t xml:space="preserve">  </w:t>
      </w:r>
      <w:r>
        <w:rPr>
          <w:rFonts w:ascii="Arial Narrow" w:eastAsia="Arial Narrow" w:hAnsi="Arial Narrow" w:cs="Arial Narrow"/>
          <w:i/>
          <w:sz w:val="24"/>
          <w:szCs w:val="24"/>
        </w:rPr>
        <w:tab/>
      </w:r>
      <w:r>
        <w:rPr>
          <w:rFonts w:ascii="Arial Narrow" w:eastAsia="Arial Narrow" w:hAnsi="Arial Narrow" w:cs="Arial Narrow"/>
          <w:i/>
          <w:sz w:val="20"/>
          <w:szCs w:val="20"/>
        </w:rPr>
        <w:t xml:space="preserve">              </w:t>
      </w:r>
      <w:r>
        <w:rPr>
          <w:rFonts w:ascii="Arial Narrow" w:eastAsia="Arial Narrow" w:hAnsi="Arial Narrow" w:cs="Arial Narrow"/>
          <w:i/>
          <w:sz w:val="20"/>
          <w:szCs w:val="20"/>
        </w:rPr>
        <w:tab/>
        <w:t xml:space="preserve">                        </w:t>
      </w:r>
      <w:r>
        <w:rPr>
          <w:rFonts w:ascii="Arial Narrow" w:eastAsia="Arial Narrow" w:hAnsi="Arial Narrow" w:cs="Arial Narrow"/>
          <w:sz w:val="24"/>
          <w:szCs w:val="24"/>
        </w:rPr>
        <w:t xml:space="preserve">Fax    (978) 597-8135 </w:t>
      </w:r>
    </w:p>
    <w:p w14:paraId="21DD7694" w14:textId="77777777" w:rsidR="0041029D" w:rsidRDefault="0041029D" w:rsidP="00811CFA">
      <w:pPr>
        <w:tabs>
          <w:tab w:val="center" w:pos="3601"/>
          <w:tab w:val="center" w:pos="4321"/>
          <w:tab w:val="left" w:pos="6930"/>
        </w:tabs>
        <w:spacing w:after="0"/>
        <w:ind w:left="-15"/>
        <w:rPr>
          <w:rFonts w:ascii="Arial Narrow" w:eastAsia="Arial Narrow" w:hAnsi="Arial Narrow" w:cs="Arial Narrow"/>
          <w:sz w:val="24"/>
          <w:szCs w:val="24"/>
        </w:rPr>
      </w:pPr>
    </w:p>
    <w:p w14:paraId="481AD51F" w14:textId="77777777" w:rsidR="0041029D" w:rsidRDefault="0041029D" w:rsidP="00811CFA">
      <w:pPr>
        <w:tabs>
          <w:tab w:val="center" w:pos="3601"/>
          <w:tab w:val="center" w:pos="4321"/>
          <w:tab w:val="left" w:pos="6930"/>
        </w:tabs>
        <w:spacing w:after="0"/>
        <w:ind w:left="-15"/>
        <w:rPr>
          <w:rFonts w:ascii="Arial Narrow" w:eastAsia="Arial Narrow" w:hAnsi="Arial Narrow" w:cs="Arial Narrow"/>
          <w:sz w:val="24"/>
          <w:szCs w:val="24"/>
        </w:rPr>
      </w:pPr>
    </w:p>
    <w:p w14:paraId="486ED96F" w14:textId="77777777" w:rsidR="0041029D" w:rsidRDefault="0041029D" w:rsidP="00811CFA">
      <w:pPr>
        <w:tabs>
          <w:tab w:val="center" w:pos="3601"/>
          <w:tab w:val="center" w:pos="4321"/>
          <w:tab w:val="left" w:pos="6930"/>
        </w:tabs>
        <w:spacing w:after="0"/>
        <w:ind w:left="-15"/>
        <w:rPr>
          <w:rFonts w:ascii="Arial Narrow" w:eastAsia="Arial Narrow" w:hAnsi="Arial Narrow" w:cs="Arial Narrow"/>
          <w:sz w:val="24"/>
          <w:szCs w:val="24"/>
        </w:rPr>
      </w:pPr>
    </w:p>
    <w:p w14:paraId="2E4CFCE8" w14:textId="66E2B242" w:rsidR="00DA3081" w:rsidRPr="0041029D" w:rsidRDefault="0042186C" w:rsidP="00811CFA">
      <w:pPr>
        <w:tabs>
          <w:tab w:val="center" w:pos="3601"/>
          <w:tab w:val="center" w:pos="4321"/>
          <w:tab w:val="left" w:pos="6930"/>
        </w:tabs>
        <w:spacing w:after="0"/>
        <w:ind w:left="-15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b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</w:rPr>
        <w:t xml:space="preserve"> </w:t>
      </w:r>
    </w:p>
    <w:p w14:paraId="7509DCF1" w14:textId="5DCC2F31" w:rsidR="0041029D" w:rsidRDefault="00691585" w:rsidP="004102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MINUTES FOR </w:t>
      </w:r>
      <w:r w:rsidR="00495FC0">
        <w:rPr>
          <w:rFonts w:ascii="Times New Roman" w:eastAsia="Times New Roman" w:hAnsi="Times New Roman" w:cs="Times New Roman"/>
          <w:b/>
          <w:sz w:val="24"/>
          <w:szCs w:val="24"/>
        </w:rPr>
        <w:t>Tuesday, June 9</w:t>
      </w:r>
      <w:r w:rsidR="009458D0">
        <w:rPr>
          <w:rFonts w:ascii="Times New Roman" w:eastAsia="Times New Roman" w:hAnsi="Times New Roman" w:cs="Times New Roman"/>
          <w:b/>
          <w:sz w:val="24"/>
          <w:szCs w:val="24"/>
        </w:rPr>
        <w:t>th</w:t>
      </w:r>
      <w:r w:rsidR="00612A20">
        <w:rPr>
          <w:rFonts w:ascii="Times New Roman" w:eastAsia="Times New Roman" w:hAnsi="Times New Roman" w:cs="Times New Roman"/>
          <w:b/>
          <w:sz w:val="24"/>
          <w:szCs w:val="24"/>
        </w:rPr>
        <w:t xml:space="preserve"> 2020 at </w:t>
      </w:r>
      <w:r w:rsidR="003878BF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612A20">
        <w:rPr>
          <w:rFonts w:ascii="Times New Roman" w:eastAsia="Times New Roman" w:hAnsi="Times New Roman" w:cs="Times New Roman"/>
          <w:b/>
          <w:sz w:val="24"/>
          <w:szCs w:val="24"/>
        </w:rPr>
        <w:t>:00 a.m., EST</w:t>
      </w:r>
    </w:p>
    <w:p w14:paraId="1047A3AA" w14:textId="275E7D09" w:rsidR="003878BF" w:rsidRDefault="003878BF" w:rsidP="004102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EF98A9" w14:textId="0CBD2847" w:rsidR="003878BF" w:rsidRPr="003878BF" w:rsidRDefault="003878BF" w:rsidP="003878BF">
      <w:pPr>
        <w:rPr>
          <w:bCs/>
        </w:rPr>
      </w:pPr>
      <w:r w:rsidRPr="003878BF">
        <w:rPr>
          <w:bCs/>
        </w:rPr>
        <w:t xml:space="preserve">The Board of Health meeting is being held virtually in accordance with the Governor’s Executive Order Suspending Certain Provisions of the Open Meeting Law, MGL c. 30A. </w:t>
      </w:r>
      <w:r w:rsidR="00411B8E" w:rsidRPr="003878BF">
        <w:rPr>
          <w:bCs/>
        </w:rPr>
        <w:t>S.20</w:t>
      </w:r>
      <w:r w:rsidRPr="003878BF">
        <w:rPr>
          <w:bCs/>
        </w:rPr>
        <w:t xml:space="preserve">. Interested individuals can listen in and participate by phone by </w:t>
      </w:r>
      <w:r>
        <w:rPr>
          <w:bCs/>
        </w:rPr>
        <w:t>dialing the</w:t>
      </w:r>
      <w:r w:rsidRPr="003878BF">
        <w:rPr>
          <w:bCs/>
        </w:rPr>
        <w:t xml:space="preserve"> phone number below</w:t>
      </w:r>
      <w:r>
        <w:rPr>
          <w:bCs/>
        </w:rPr>
        <w:t xml:space="preserve"> and using the provided access code</w:t>
      </w:r>
      <w:r w:rsidRPr="003878BF">
        <w:rPr>
          <w:bCs/>
        </w:rPr>
        <w:t>.</w:t>
      </w:r>
    </w:p>
    <w:p w14:paraId="0A73C3E4" w14:textId="77777777" w:rsidR="003878BF" w:rsidRPr="0041029D" w:rsidRDefault="003878BF" w:rsidP="004102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6FE48A3D" w14:textId="77777777" w:rsidR="003878BF" w:rsidRDefault="00612A20" w:rsidP="00612A20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b/>
          <w:sz w:val="21"/>
          <w:szCs w:val="21"/>
        </w:rPr>
      </w:pPr>
      <w:r w:rsidRPr="00612A20">
        <w:rPr>
          <w:rFonts w:ascii="Arial" w:eastAsia="Times New Roman" w:hAnsi="Arial" w:cs="Arial"/>
          <w:b/>
          <w:sz w:val="21"/>
          <w:szCs w:val="21"/>
        </w:rPr>
        <w:t xml:space="preserve">Telephone Number: </w:t>
      </w:r>
      <w:r w:rsidRPr="00612A20">
        <w:rPr>
          <w:rFonts w:ascii="inherit" w:eastAsia="Times New Roman" w:hAnsi="inherit" w:cs="Arial"/>
          <w:b/>
          <w:bCs/>
          <w:sz w:val="33"/>
          <w:szCs w:val="33"/>
          <w:bdr w:val="none" w:sz="0" w:space="0" w:color="auto" w:frame="1"/>
        </w:rPr>
        <w:t>1-</w:t>
      </w:r>
      <w:r w:rsidR="003878BF">
        <w:rPr>
          <w:rFonts w:ascii="inherit" w:eastAsia="Times New Roman" w:hAnsi="inherit" w:cs="Arial"/>
          <w:b/>
          <w:bCs/>
          <w:sz w:val="33"/>
          <w:szCs w:val="33"/>
          <w:bdr w:val="none" w:sz="0" w:space="0" w:color="auto" w:frame="1"/>
        </w:rPr>
        <w:t>717</w:t>
      </w:r>
      <w:r w:rsidRPr="00612A20">
        <w:rPr>
          <w:rFonts w:ascii="inherit" w:eastAsia="Times New Roman" w:hAnsi="inherit" w:cs="Arial"/>
          <w:b/>
          <w:bCs/>
          <w:sz w:val="33"/>
          <w:szCs w:val="33"/>
          <w:bdr w:val="none" w:sz="0" w:space="0" w:color="auto" w:frame="1"/>
        </w:rPr>
        <w:t>-</w:t>
      </w:r>
      <w:r w:rsidR="003878BF">
        <w:rPr>
          <w:rFonts w:ascii="inherit" w:eastAsia="Times New Roman" w:hAnsi="inherit" w:cs="Arial"/>
          <w:b/>
          <w:bCs/>
          <w:sz w:val="33"/>
          <w:szCs w:val="33"/>
          <w:bdr w:val="none" w:sz="0" w:space="0" w:color="auto" w:frame="1"/>
        </w:rPr>
        <w:t>275</w:t>
      </w:r>
      <w:r w:rsidRPr="00612A20">
        <w:rPr>
          <w:rFonts w:ascii="inherit" w:eastAsia="Times New Roman" w:hAnsi="inherit" w:cs="Arial"/>
          <w:b/>
          <w:bCs/>
          <w:sz w:val="33"/>
          <w:szCs w:val="33"/>
          <w:bdr w:val="none" w:sz="0" w:space="0" w:color="auto" w:frame="1"/>
        </w:rPr>
        <w:t>-</w:t>
      </w:r>
      <w:r w:rsidR="003878BF">
        <w:rPr>
          <w:rFonts w:ascii="inherit" w:eastAsia="Times New Roman" w:hAnsi="inherit" w:cs="Arial"/>
          <w:b/>
          <w:bCs/>
          <w:sz w:val="33"/>
          <w:szCs w:val="33"/>
          <w:bdr w:val="none" w:sz="0" w:space="0" w:color="auto" w:frame="1"/>
        </w:rPr>
        <w:t>8940</w:t>
      </w:r>
      <w:r w:rsidRPr="00612A20">
        <w:rPr>
          <w:rFonts w:ascii="Arial" w:eastAsia="Times New Roman" w:hAnsi="Arial" w:cs="Arial"/>
          <w:b/>
          <w:sz w:val="21"/>
          <w:szCs w:val="21"/>
        </w:rPr>
        <w:t xml:space="preserve"> </w:t>
      </w:r>
    </w:p>
    <w:p w14:paraId="3AC5A8B0" w14:textId="38F0AEA3" w:rsidR="00DA3081" w:rsidRPr="00366DDB" w:rsidRDefault="003878BF" w:rsidP="00366DDB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b/>
          <w:sz w:val="21"/>
          <w:szCs w:val="21"/>
        </w:rPr>
      </w:pPr>
      <w:r>
        <w:rPr>
          <w:rFonts w:ascii="Arial" w:eastAsia="Times New Roman" w:hAnsi="Arial" w:cs="Arial"/>
          <w:b/>
          <w:sz w:val="21"/>
          <w:szCs w:val="21"/>
        </w:rPr>
        <w:t>Access</w:t>
      </w:r>
      <w:r w:rsidR="00612A20" w:rsidRPr="00612A20">
        <w:rPr>
          <w:rFonts w:ascii="Arial" w:eastAsia="Times New Roman" w:hAnsi="Arial" w:cs="Arial"/>
          <w:b/>
          <w:sz w:val="21"/>
          <w:szCs w:val="21"/>
        </w:rPr>
        <w:t xml:space="preserve"> </w:t>
      </w:r>
      <w:r>
        <w:rPr>
          <w:rFonts w:ascii="Arial" w:eastAsia="Times New Roman" w:hAnsi="Arial" w:cs="Arial"/>
          <w:b/>
          <w:sz w:val="21"/>
          <w:szCs w:val="21"/>
        </w:rPr>
        <w:t>C</w:t>
      </w:r>
      <w:r w:rsidR="00612A20" w:rsidRPr="00612A20">
        <w:rPr>
          <w:rFonts w:ascii="Arial" w:eastAsia="Times New Roman" w:hAnsi="Arial" w:cs="Arial"/>
          <w:b/>
          <w:sz w:val="21"/>
          <w:szCs w:val="21"/>
        </w:rPr>
        <w:t xml:space="preserve">ode: </w:t>
      </w:r>
      <w:r>
        <w:rPr>
          <w:rFonts w:ascii="inherit" w:eastAsia="Times New Roman" w:hAnsi="inherit" w:cs="Arial"/>
          <w:b/>
          <w:bCs/>
          <w:sz w:val="33"/>
          <w:szCs w:val="33"/>
          <w:bdr w:val="none" w:sz="0" w:space="0" w:color="auto" w:frame="1"/>
        </w:rPr>
        <w:t>6602188</w:t>
      </w:r>
    </w:p>
    <w:p w14:paraId="452AB933" w14:textId="77777777" w:rsidR="00DA3081" w:rsidRPr="00537588" w:rsidRDefault="00DA3081" w:rsidP="0002330E">
      <w:pPr>
        <w:spacing w:after="0"/>
        <w:rPr>
          <w:rFonts w:ascii="Arial Narrow" w:eastAsia="Arial Narrow" w:hAnsi="Arial Narrow" w:cs="Arial Narrow"/>
          <w:sz w:val="24"/>
          <w:szCs w:val="24"/>
        </w:rPr>
      </w:pPr>
    </w:p>
    <w:p w14:paraId="54123181" w14:textId="62AD29D0" w:rsidR="007311E2" w:rsidRPr="00537588" w:rsidRDefault="007311E2" w:rsidP="007311E2">
      <w:pPr>
        <w:pStyle w:val="Heading1"/>
        <w:numPr>
          <w:ilvl w:val="0"/>
          <w:numId w:val="1"/>
        </w:numPr>
        <w:spacing w:after="0"/>
        <w:ind w:right="-99"/>
        <w:rPr>
          <w:rFonts w:ascii="Arial Narrow" w:eastAsia="Arial Narrow" w:hAnsi="Arial Narrow" w:cs="Arial Narrow"/>
        </w:rPr>
      </w:pPr>
      <w:r w:rsidRPr="00537588">
        <w:rPr>
          <w:rFonts w:ascii="Arial Narrow" w:eastAsia="Arial Narrow" w:hAnsi="Arial Narrow" w:cs="Arial Narrow"/>
        </w:rPr>
        <w:t>PRELIMINARIES</w:t>
      </w:r>
    </w:p>
    <w:p w14:paraId="282A0288" w14:textId="6EAFD972" w:rsidR="007311E2" w:rsidRPr="00537588" w:rsidRDefault="007311E2" w:rsidP="007311E2">
      <w:pPr>
        <w:rPr>
          <w:rFonts w:ascii="Arial Narrow" w:hAnsi="Arial Narrow"/>
          <w:sz w:val="24"/>
          <w:szCs w:val="24"/>
        </w:rPr>
      </w:pPr>
    </w:p>
    <w:p w14:paraId="32BF02F1" w14:textId="4BFAEEC6" w:rsidR="007311E2" w:rsidRPr="00537588" w:rsidRDefault="007311E2" w:rsidP="007311E2">
      <w:pPr>
        <w:pStyle w:val="ListParagraph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 w:rsidRPr="00537588">
        <w:rPr>
          <w:rFonts w:ascii="Arial Narrow" w:hAnsi="Arial Narrow"/>
          <w:sz w:val="24"/>
          <w:szCs w:val="24"/>
        </w:rPr>
        <w:t>Roll Call</w:t>
      </w:r>
      <w:bookmarkStart w:id="0" w:name="_GoBack"/>
      <w:bookmarkEnd w:id="0"/>
    </w:p>
    <w:p w14:paraId="74A6EEE1" w14:textId="77777777" w:rsidR="007311E2" w:rsidRPr="00537588" w:rsidRDefault="007311E2" w:rsidP="007311E2">
      <w:pPr>
        <w:pStyle w:val="ListParagraph"/>
        <w:ind w:left="1080"/>
        <w:rPr>
          <w:sz w:val="24"/>
          <w:szCs w:val="24"/>
        </w:rPr>
      </w:pPr>
    </w:p>
    <w:p w14:paraId="5DC1FD22" w14:textId="2C7F3511" w:rsidR="007311E2" w:rsidRPr="00537588" w:rsidRDefault="007311E2" w:rsidP="007311E2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537588">
        <w:rPr>
          <w:rFonts w:ascii="Arial Narrow" w:hAnsi="Arial Narrow"/>
          <w:sz w:val="24"/>
          <w:szCs w:val="24"/>
          <w:u w:val="single"/>
        </w:rPr>
        <w:t>APPOINTMENT/HEARINGS</w:t>
      </w:r>
    </w:p>
    <w:p w14:paraId="2723981B" w14:textId="77777777" w:rsidR="007311E2" w:rsidRPr="00537588" w:rsidRDefault="007311E2" w:rsidP="007311E2">
      <w:pPr>
        <w:pStyle w:val="ListParagraph"/>
        <w:ind w:left="360"/>
        <w:rPr>
          <w:rFonts w:ascii="Arial Narrow" w:hAnsi="Arial Narrow"/>
          <w:sz w:val="24"/>
          <w:szCs w:val="24"/>
        </w:rPr>
      </w:pPr>
    </w:p>
    <w:p w14:paraId="53CF0446" w14:textId="4DE56E25" w:rsidR="00CE17EA" w:rsidRDefault="00CE17EA" w:rsidP="007311E2">
      <w:pPr>
        <w:pStyle w:val="ListParagraph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 w:rsidRPr="00537588">
        <w:rPr>
          <w:rFonts w:ascii="Arial Narrow" w:hAnsi="Arial Narrow"/>
          <w:sz w:val="24"/>
          <w:szCs w:val="24"/>
        </w:rPr>
        <w:t>COVID-19 update/discussion</w:t>
      </w:r>
    </w:p>
    <w:p w14:paraId="31191E4A" w14:textId="00AFA1EF" w:rsidR="00BA3825" w:rsidRDefault="00BA3825" w:rsidP="00BA3825">
      <w:pPr>
        <w:pStyle w:val="ListParagraph"/>
        <w:numPr>
          <w:ilvl w:val="2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Beach and Camp permitting </w:t>
      </w:r>
    </w:p>
    <w:p w14:paraId="416F1EB2" w14:textId="76BA4C74" w:rsidR="00BA3825" w:rsidRDefault="00BA3825" w:rsidP="00BA3825">
      <w:pPr>
        <w:pStyle w:val="ListParagraph"/>
        <w:numPr>
          <w:ilvl w:val="2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Recycling Center Phase II Update</w:t>
      </w:r>
    </w:p>
    <w:p w14:paraId="70F2BFFF" w14:textId="79737699" w:rsidR="00BA5582" w:rsidRPr="00537588" w:rsidRDefault="00BA5582" w:rsidP="00BA3825">
      <w:pPr>
        <w:pStyle w:val="ListParagraph"/>
        <w:numPr>
          <w:ilvl w:val="2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Hawthorne Brook </w:t>
      </w:r>
      <w:r w:rsidR="00A96306">
        <w:rPr>
          <w:rFonts w:ascii="Arial Narrow" w:hAnsi="Arial Narrow"/>
          <w:sz w:val="24"/>
          <w:szCs w:val="24"/>
        </w:rPr>
        <w:t xml:space="preserve">and Spaulding Memorial </w:t>
      </w:r>
      <w:r>
        <w:rPr>
          <w:rFonts w:ascii="Arial Narrow" w:hAnsi="Arial Narrow"/>
          <w:sz w:val="24"/>
          <w:szCs w:val="24"/>
        </w:rPr>
        <w:t>Graduation approval</w:t>
      </w:r>
    </w:p>
    <w:p w14:paraId="75BF50B6" w14:textId="6413ECE2" w:rsidR="004653DB" w:rsidRPr="00537588" w:rsidRDefault="00495FC0" w:rsidP="00BA3825">
      <w:pPr>
        <w:pStyle w:val="ListParagraph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 w:rsidRPr="00537588">
        <w:rPr>
          <w:rFonts w:ascii="Arial Narrow" w:hAnsi="Arial Narrow"/>
          <w:sz w:val="24"/>
          <w:szCs w:val="24"/>
        </w:rPr>
        <w:t xml:space="preserve">30 Ponderosa Drive – Proposed Addition </w:t>
      </w:r>
    </w:p>
    <w:p w14:paraId="01960293" w14:textId="77777777" w:rsidR="00CE17EA" w:rsidRPr="00537588" w:rsidRDefault="00CE17EA" w:rsidP="00CE17EA">
      <w:pPr>
        <w:pStyle w:val="ListParagraph"/>
        <w:ind w:left="1080"/>
        <w:rPr>
          <w:rFonts w:ascii="Arial Narrow" w:hAnsi="Arial Narrow"/>
          <w:sz w:val="24"/>
          <w:szCs w:val="24"/>
        </w:rPr>
      </w:pPr>
    </w:p>
    <w:p w14:paraId="34B947CE" w14:textId="0F0E766A" w:rsidR="00CE17EA" w:rsidRPr="00537588" w:rsidRDefault="00CE17EA" w:rsidP="00CE17EA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537588">
        <w:rPr>
          <w:rFonts w:ascii="Arial Narrow" w:hAnsi="Arial Narrow"/>
          <w:sz w:val="24"/>
          <w:szCs w:val="24"/>
          <w:u w:val="single"/>
        </w:rPr>
        <w:t>WORK SESSION</w:t>
      </w:r>
    </w:p>
    <w:p w14:paraId="38E167B2" w14:textId="77777777" w:rsidR="00CE17EA" w:rsidRPr="00537588" w:rsidRDefault="00CE17EA" w:rsidP="00CE17EA">
      <w:pPr>
        <w:pStyle w:val="ListParagraph"/>
        <w:ind w:left="360"/>
        <w:rPr>
          <w:rFonts w:ascii="Arial Narrow" w:hAnsi="Arial Narrow"/>
          <w:sz w:val="24"/>
          <w:szCs w:val="24"/>
        </w:rPr>
      </w:pPr>
    </w:p>
    <w:p w14:paraId="3F96A43E" w14:textId="6E3E46F2" w:rsidR="00CE17EA" w:rsidRPr="00537588" w:rsidRDefault="00495FC0" w:rsidP="00CE17EA">
      <w:pPr>
        <w:pStyle w:val="ListParagraph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 w:rsidRPr="00537588">
        <w:rPr>
          <w:rFonts w:ascii="Arial Narrow" w:hAnsi="Arial Narrow"/>
          <w:sz w:val="24"/>
          <w:szCs w:val="24"/>
        </w:rPr>
        <w:t>Invoices</w:t>
      </w:r>
    </w:p>
    <w:p w14:paraId="6EAC9789" w14:textId="76686311" w:rsidR="00495FC0" w:rsidRPr="00537588" w:rsidRDefault="00495FC0" w:rsidP="00CE17EA">
      <w:pPr>
        <w:pStyle w:val="ListParagraph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 w:rsidRPr="00537588">
        <w:rPr>
          <w:rFonts w:ascii="Arial Narrow" w:hAnsi="Arial Narrow"/>
          <w:sz w:val="24"/>
          <w:szCs w:val="24"/>
        </w:rPr>
        <w:t>Minutes of March and May 2020</w:t>
      </w:r>
    </w:p>
    <w:p w14:paraId="61297763" w14:textId="105C33E1" w:rsidR="00D16AFC" w:rsidRPr="00537588" w:rsidRDefault="008D52E2" w:rsidP="00495FC0">
      <w:pPr>
        <w:pStyle w:val="ListParagraph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 w:rsidRPr="00537588">
        <w:rPr>
          <w:rFonts w:ascii="Arial Narrow" w:hAnsi="Arial Narrow"/>
          <w:sz w:val="24"/>
          <w:szCs w:val="24"/>
        </w:rPr>
        <w:t>Weston &amp; Sampson Landfill Engineering Contract Renewal</w:t>
      </w:r>
      <w:r w:rsidR="00BA5582">
        <w:rPr>
          <w:rFonts w:ascii="Arial Narrow" w:hAnsi="Arial Narrow"/>
          <w:sz w:val="24"/>
          <w:szCs w:val="24"/>
        </w:rPr>
        <w:t xml:space="preserve"> </w:t>
      </w:r>
    </w:p>
    <w:p w14:paraId="01CCBC1D" w14:textId="5C01A228" w:rsidR="00445C86" w:rsidRPr="00537588" w:rsidRDefault="00445C86" w:rsidP="00CE17EA">
      <w:pPr>
        <w:pStyle w:val="ListParagraph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 w:rsidRPr="00537588">
        <w:rPr>
          <w:rFonts w:ascii="Arial Narrow" w:hAnsi="Arial Narrow"/>
          <w:sz w:val="24"/>
          <w:szCs w:val="24"/>
        </w:rPr>
        <w:t>Enforcement on curbside trash and recycling update</w:t>
      </w:r>
    </w:p>
    <w:p w14:paraId="7790049B" w14:textId="116A6F7F" w:rsidR="009458D0" w:rsidRDefault="00495FC0" w:rsidP="00CE17EA">
      <w:pPr>
        <w:pStyle w:val="ListParagraph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 w:rsidRPr="00537588">
        <w:rPr>
          <w:rFonts w:ascii="Arial Narrow" w:hAnsi="Arial Narrow"/>
          <w:sz w:val="24"/>
          <w:szCs w:val="24"/>
        </w:rPr>
        <w:t>Grant Update</w:t>
      </w:r>
      <w:r w:rsidR="00366DDB">
        <w:rPr>
          <w:rFonts w:ascii="Arial Narrow" w:hAnsi="Arial Narrow"/>
          <w:sz w:val="24"/>
          <w:szCs w:val="24"/>
        </w:rPr>
        <w:t>s</w:t>
      </w:r>
    </w:p>
    <w:p w14:paraId="6B4ECF88" w14:textId="77777777" w:rsidR="00366DDB" w:rsidRPr="00366DDB" w:rsidRDefault="00366DDB" w:rsidP="00366DDB">
      <w:pPr>
        <w:pStyle w:val="ListParagraph"/>
        <w:numPr>
          <w:ilvl w:val="2"/>
          <w:numId w:val="1"/>
        </w:numPr>
        <w:rPr>
          <w:rFonts w:ascii="Arial Narrow" w:hAnsi="Arial Narrow"/>
          <w:sz w:val="24"/>
          <w:szCs w:val="24"/>
        </w:rPr>
      </w:pPr>
      <w:r w:rsidRPr="00366DDB">
        <w:rPr>
          <w:rFonts w:ascii="Arial Narrow" w:eastAsiaTheme="majorEastAsia" w:hAnsi="Arial Narrow" w:cs="Helvetica Neue"/>
          <w:bCs/>
          <w:sz w:val="24"/>
          <w:szCs w:val="24"/>
        </w:rPr>
        <w:t>A Municipal Vulnerability Preparedness (MVP) Action Grant Proposal</w:t>
      </w:r>
    </w:p>
    <w:p w14:paraId="041A3A17" w14:textId="72644BB4" w:rsidR="00366DDB" w:rsidRPr="00366DDB" w:rsidRDefault="00366DDB" w:rsidP="00366DDB">
      <w:pPr>
        <w:pStyle w:val="ListParagraph"/>
        <w:numPr>
          <w:ilvl w:val="2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eastAsiaTheme="majorEastAsia" w:hAnsi="Arial Narrow" w:cs="Helvetica Neue"/>
          <w:bCs/>
          <w:sz w:val="24"/>
          <w:szCs w:val="24"/>
        </w:rPr>
        <w:t>Sustainable Materials Recovery Program (SNRP) Grant Update</w:t>
      </w:r>
    </w:p>
    <w:p w14:paraId="6174DDCD" w14:textId="77777777" w:rsidR="00CE17EA" w:rsidRPr="00CE17EA" w:rsidRDefault="00CE17EA" w:rsidP="00CE17EA">
      <w:pPr>
        <w:pStyle w:val="ListParagraph"/>
        <w:ind w:left="1080"/>
        <w:rPr>
          <w:rFonts w:ascii="Arial Narrow" w:hAnsi="Arial Narrow"/>
          <w:sz w:val="24"/>
          <w:szCs w:val="24"/>
        </w:rPr>
      </w:pPr>
    </w:p>
    <w:p w14:paraId="108FEB8F" w14:textId="08692984" w:rsidR="00CE17EA" w:rsidRPr="008C23DD" w:rsidRDefault="00CE17EA" w:rsidP="00CE17EA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u w:val="single"/>
        </w:rPr>
        <w:t>ADJOURNMENT</w:t>
      </w:r>
    </w:p>
    <w:p w14:paraId="658EDAF4" w14:textId="1F5A145E" w:rsidR="008C23DD" w:rsidRPr="008C23DD" w:rsidRDefault="00691585" w:rsidP="008C23DD">
      <w:pPr>
        <w:pStyle w:val="ListParagraph"/>
        <w:numPr>
          <w:ilvl w:val="0"/>
          <w:numId w:val="15"/>
        </w:numPr>
        <w:spacing w:after="0" w:line="240" w:lineRule="auto"/>
        <w:ind w:left="630" w:hanging="630"/>
        <w:rPr>
          <w:rFonts w:eastAsia="Times New Roman"/>
        </w:rPr>
      </w:pPr>
      <w:r>
        <w:rPr>
          <w:rFonts w:eastAsia="Times New Roman"/>
        </w:rPr>
        <w:t xml:space="preserve">  </w:t>
      </w:r>
      <w:r w:rsidR="008C23DD" w:rsidRPr="008C23DD">
        <w:rPr>
          <w:rFonts w:eastAsia="Times New Roman"/>
        </w:rPr>
        <w:t>Open @ 9:02am with all members present</w:t>
      </w:r>
    </w:p>
    <w:p w14:paraId="35203387" w14:textId="64D25C0C" w:rsidR="008C23DD" w:rsidRDefault="008C23DD" w:rsidP="008C23DD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2.0</w:t>
      </w:r>
      <w:r>
        <w:rPr>
          <w:rFonts w:eastAsia="Times New Roman"/>
        </w:rPr>
        <w:tab/>
        <w:t>COVID Update:</w:t>
      </w:r>
    </w:p>
    <w:p w14:paraId="602F2901" w14:textId="7A4593DF" w:rsidR="008C23DD" w:rsidRDefault="008C23DD" w:rsidP="008C23DD">
      <w:pPr>
        <w:spacing w:after="0" w:line="240" w:lineRule="auto"/>
        <w:ind w:left="720"/>
        <w:rPr>
          <w:rFonts w:eastAsia="Times New Roman"/>
        </w:rPr>
      </w:pPr>
      <w:r>
        <w:rPr>
          <w:rFonts w:eastAsia="Times New Roman"/>
        </w:rPr>
        <w:t xml:space="preserve">2.1.1 </w:t>
      </w:r>
      <w:r w:rsidRPr="008C23DD">
        <w:rPr>
          <w:rFonts w:eastAsia="Times New Roman"/>
        </w:rPr>
        <w:t xml:space="preserve">Beach &amp; Camp Permitting – ok with permitting these activities as long as they can follow COVID-19 Safety Standards. </w:t>
      </w:r>
    </w:p>
    <w:p w14:paraId="6A6F7BFA" w14:textId="4725D5C2" w:rsidR="008C23DD" w:rsidRDefault="008C23DD" w:rsidP="008C23DD">
      <w:pPr>
        <w:spacing w:after="0" w:line="240" w:lineRule="auto"/>
        <w:ind w:left="360" w:firstLine="360"/>
        <w:rPr>
          <w:rFonts w:eastAsia="Times New Roman"/>
        </w:rPr>
      </w:pPr>
      <w:r>
        <w:rPr>
          <w:rFonts w:eastAsia="Times New Roman"/>
        </w:rPr>
        <w:t xml:space="preserve">2.1.2 </w:t>
      </w:r>
      <w:r w:rsidRPr="008C23DD">
        <w:rPr>
          <w:rFonts w:eastAsia="Times New Roman"/>
        </w:rPr>
        <w:t>Recycling C</w:t>
      </w:r>
      <w:r w:rsidRPr="008C23DD">
        <w:rPr>
          <w:rFonts w:eastAsia="Times New Roman"/>
        </w:rPr>
        <w:t>enter Phase II update – Recycling Center still working under Phase II.</w:t>
      </w:r>
    </w:p>
    <w:p w14:paraId="203C77E1" w14:textId="5E93D538" w:rsidR="008C23DD" w:rsidRPr="008C23DD" w:rsidRDefault="008C23DD" w:rsidP="008C23DD">
      <w:pPr>
        <w:spacing w:after="0" w:line="240" w:lineRule="auto"/>
        <w:ind w:left="720"/>
        <w:rPr>
          <w:rFonts w:eastAsia="Times New Roman"/>
        </w:rPr>
      </w:pPr>
      <w:r>
        <w:rPr>
          <w:rFonts w:eastAsia="Times New Roman"/>
        </w:rPr>
        <w:t xml:space="preserve">2.1.3 Hawthorne Brook and Spaulding Memorial Graduation approval.  </w:t>
      </w:r>
      <w:r>
        <w:rPr>
          <w:rFonts w:eastAsia="Times New Roman"/>
        </w:rPr>
        <w:t xml:space="preserve">Board </w:t>
      </w:r>
      <w:r w:rsidRPr="008C23DD">
        <w:rPr>
          <w:rFonts w:eastAsia="Times New Roman"/>
        </w:rPr>
        <w:t>stated that they were OK with drive-by graduations at the elementary school.</w:t>
      </w:r>
    </w:p>
    <w:p w14:paraId="51F40368" w14:textId="0D5EF886" w:rsidR="008C23DD" w:rsidRDefault="008C23DD" w:rsidP="008C23DD">
      <w:pPr>
        <w:spacing w:after="0" w:line="240" w:lineRule="auto"/>
        <w:ind w:left="720" w:hanging="720"/>
        <w:rPr>
          <w:rFonts w:eastAsia="Times New Roman"/>
        </w:rPr>
      </w:pPr>
      <w:r>
        <w:rPr>
          <w:rFonts w:eastAsia="Times New Roman"/>
        </w:rPr>
        <w:t>3.0</w:t>
      </w:r>
      <w:r>
        <w:rPr>
          <w:rFonts w:eastAsia="Times New Roman"/>
        </w:rPr>
        <w:tab/>
        <w:t>30 Ponderosa Drive Proposed Addition – Board is okay with</w:t>
      </w:r>
      <w:r w:rsidRPr="008C23DD">
        <w:rPr>
          <w:rFonts w:eastAsia="Times New Roman"/>
        </w:rPr>
        <w:t xml:space="preserve"> proposed renovation if ½ bath rather than the full bath proposed. Rationale is that a full bath would appear unnecessary for a “rec room” and this looks more like a bedroom/apartment.</w:t>
      </w:r>
    </w:p>
    <w:p w14:paraId="5A96A690" w14:textId="3F3938BF" w:rsidR="008C23DD" w:rsidRDefault="008C23DD" w:rsidP="008C23DD">
      <w:pPr>
        <w:spacing w:after="0" w:line="240" w:lineRule="auto"/>
        <w:ind w:left="720" w:hanging="720"/>
        <w:rPr>
          <w:rFonts w:eastAsia="Times New Roman"/>
        </w:rPr>
      </w:pPr>
      <w:r>
        <w:rPr>
          <w:rFonts w:eastAsia="Times New Roman"/>
        </w:rPr>
        <w:t>4.0</w:t>
      </w:r>
      <w:r>
        <w:rPr>
          <w:rFonts w:eastAsia="Times New Roman"/>
        </w:rPr>
        <w:tab/>
        <w:t>Invoices were approved as submitted.</w:t>
      </w:r>
    </w:p>
    <w:p w14:paraId="3BBD2CAD" w14:textId="3609C61A" w:rsidR="008C23DD" w:rsidRDefault="00691585" w:rsidP="008C23DD">
      <w:pPr>
        <w:spacing w:after="0" w:line="240" w:lineRule="auto"/>
        <w:ind w:left="720" w:hanging="720"/>
        <w:rPr>
          <w:rFonts w:eastAsia="Times New Roman"/>
        </w:rPr>
      </w:pPr>
      <w:r>
        <w:rPr>
          <w:rFonts w:eastAsia="Times New Roman"/>
        </w:rPr>
        <w:t>5.0</w:t>
      </w:r>
      <w:r>
        <w:rPr>
          <w:rFonts w:eastAsia="Times New Roman"/>
        </w:rPr>
        <w:tab/>
        <w:t>Minutes were not ready for review.</w:t>
      </w:r>
    </w:p>
    <w:p w14:paraId="606C4E6E" w14:textId="7BA131BB" w:rsidR="00691585" w:rsidRDefault="00691585" w:rsidP="008C23DD">
      <w:pPr>
        <w:spacing w:after="0" w:line="240" w:lineRule="auto"/>
        <w:ind w:left="720" w:hanging="720"/>
        <w:rPr>
          <w:rFonts w:eastAsia="Times New Roman"/>
        </w:rPr>
      </w:pPr>
      <w:r>
        <w:rPr>
          <w:rFonts w:eastAsia="Times New Roman"/>
        </w:rPr>
        <w:t>6.0</w:t>
      </w:r>
      <w:r>
        <w:rPr>
          <w:rFonts w:eastAsia="Times New Roman"/>
        </w:rPr>
        <w:tab/>
        <w:t>Weston &amp; Sampson contract was still waiting for final review.</w:t>
      </w:r>
    </w:p>
    <w:p w14:paraId="39974790" w14:textId="596E6C9B" w:rsidR="00691585" w:rsidRDefault="00691585" w:rsidP="008C23DD">
      <w:pPr>
        <w:spacing w:after="0" w:line="240" w:lineRule="auto"/>
        <w:ind w:left="720" w:hanging="720"/>
        <w:rPr>
          <w:rFonts w:eastAsia="Times New Roman"/>
        </w:rPr>
      </w:pPr>
      <w:r>
        <w:rPr>
          <w:rFonts w:eastAsia="Times New Roman"/>
        </w:rPr>
        <w:t>7.0</w:t>
      </w:r>
      <w:r>
        <w:rPr>
          <w:rFonts w:eastAsia="Times New Roman"/>
        </w:rPr>
        <w:tab/>
        <w:t xml:space="preserve">Enforcement and Trash Update:  CH to travel the trash route to determine who has 96 gallon toters. </w:t>
      </w:r>
    </w:p>
    <w:p w14:paraId="762DE31B" w14:textId="19B3A32D" w:rsidR="00691585" w:rsidRDefault="00691585" w:rsidP="008C23DD">
      <w:pPr>
        <w:spacing w:after="0" w:line="240" w:lineRule="auto"/>
        <w:ind w:left="720" w:hanging="720"/>
        <w:rPr>
          <w:rFonts w:eastAsia="Times New Roman"/>
        </w:rPr>
      </w:pPr>
      <w:r>
        <w:rPr>
          <w:rFonts w:eastAsia="Times New Roman"/>
        </w:rPr>
        <w:t>8.0</w:t>
      </w:r>
      <w:r>
        <w:rPr>
          <w:rFonts w:eastAsia="Times New Roman"/>
        </w:rPr>
        <w:tab/>
        <w:t>Grant Update:</w:t>
      </w:r>
    </w:p>
    <w:p w14:paraId="1B87AF1F" w14:textId="68D00881" w:rsidR="00691585" w:rsidRDefault="00691585" w:rsidP="008C23DD">
      <w:pPr>
        <w:spacing w:after="0" w:line="240" w:lineRule="auto"/>
        <w:ind w:left="720" w:hanging="720"/>
        <w:rPr>
          <w:rFonts w:eastAsia="Times New Roman"/>
        </w:rPr>
      </w:pPr>
      <w:r>
        <w:rPr>
          <w:rFonts w:eastAsia="Times New Roman"/>
        </w:rPr>
        <w:tab/>
        <w:t>8.1</w:t>
      </w:r>
      <w:r>
        <w:rPr>
          <w:rFonts w:eastAsia="Times New Roman"/>
        </w:rPr>
        <w:tab/>
        <w:t xml:space="preserve">Bath Faxon (BF), Planning and Zoning Administrator asked for the Board’s support of the </w:t>
      </w:r>
      <w:r w:rsidR="00411B8E">
        <w:rPr>
          <w:rFonts w:eastAsia="Times New Roman"/>
        </w:rPr>
        <w:t>Municipal</w:t>
      </w:r>
      <w:r>
        <w:rPr>
          <w:rFonts w:eastAsia="Times New Roman"/>
        </w:rPr>
        <w:t xml:space="preserve"> vulnerability preparedness Action Grant Proposal.  The Board approved the letter of support to be forwarded to the BF.</w:t>
      </w:r>
    </w:p>
    <w:p w14:paraId="55EAE55A" w14:textId="2FD26142" w:rsidR="00691585" w:rsidRDefault="00691585" w:rsidP="008C23DD">
      <w:pPr>
        <w:spacing w:after="0" w:line="240" w:lineRule="auto"/>
        <w:ind w:left="720" w:hanging="720"/>
        <w:rPr>
          <w:rFonts w:eastAsia="Times New Roman"/>
        </w:rPr>
      </w:pPr>
      <w:r>
        <w:rPr>
          <w:rFonts w:eastAsia="Times New Roman"/>
        </w:rPr>
        <w:tab/>
        <w:t>8.2</w:t>
      </w:r>
      <w:r>
        <w:rPr>
          <w:rFonts w:eastAsia="Times New Roman"/>
        </w:rPr>
        <w:tab/>
        <w:t xml:space="preserve">CH explained the </w:t>
      </w:r>
      <w:r w:rsidR="00411B8E">
        <w:rPr>
          <w:rFonts w:eastAsia="Times New Roman"/>
        </w:rPr>
        <w:t>Sustainable</w:t>
      </w:r>
      <w:r>
        <w:rPr>
          <w:rFonts w:eastAsia="Times New Roman"/>
        </w:rPr>
        <w:t xml:space="preserve"> Materials Recovery Grant was applied for.  Total points this year is 18 which allows the town over $10,000 for recycling education and disposal of certain items at the Recycling Center.</w:t>
      </w:r>
    </w:p>
    <w:p w14:paraId="01C90DC4" w14:textId="2D75E835" w:rsidR="00691585" w:rsidRPr="008C23DD" w:rsidRDefault="00691585" w:rsidP="008C23DD">
      <w:pPr>
        <w:spacing w:after="0" w:line="240" w:lineRule="auto"/>
        <w:ind w:left="720" w:hanging="720"/>
        <w:rPr>
          <w:rFonts w:eastAsia="Times New Roman"/>
        </w:rPr>
      </w:pPr>
      <w:r>
        <w:rPr>
          <w:rFonts w:eastAsia="Times New Roman"/>
        </w:rPr>
        <w:t>9.0</w:t>
      </w:r>
      <w:r>
        <w:rPr>
          <w:rFonts w:eastAsia="Times New Roman"/>
        </w:rPr>
        <w:tab/>
        <w:t>Adjournment:  CN motion to adjourn 10:08am.  CG 2</w:t>
      </w:r>
      <w:r w:rsidRPr="00691585">
        <w:rPr>
          <w:rFonts w:eastAsia="Times New Roman"/>
          <w:vertAlign w:val="superscript"/>
        </w:rPr>
        <w:t>nd</w:t>
      </w:r>
      <w:r>
        <w:rPr>
          <w:rFonts w:eastAsia="Times New Roman"/>
        </w:rPr>
        <w:t xml:space="preserve"> 3/0.</w:t>
      </w:r>
    </w:p>
    <w:p w14:paraId="0EA977CC" w14:textId="77777777" w:rsidR="008C23DD" w:rsidRPr="008C23DD" w:rsidRDefault="008C23DD" w:rsidP="008C23DD">
      <w:pPr>
        <w:rPr>
          <w:rFonts w:ascii="Arial Narrow" w:hAnsi="Arial Narrow"/>
          <w:sz w:val="24"/>
          <w:szCs w:val="24"/>
        </w:rPr>
      </w:pPr>
    </w:p>
    <w:sectPr w:rsidR="008C23DD" w:rsidRPr="008C23DD" w:rsidSect="007311E2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EF1173" w14:textId="77777777" w:rsidR="009B480D" w:rsidRDefault="009B480D" w:rsidP="0041029D">
      <w:pPr>
        <w:spacing w:after="0" w:line="240" w:lineRule="auto"/>
      </w:pPr>
      <w:r>
        <w:separator/>
      </w:r>
    </w:p>
  </w:endnote>
  <w:endnote w:type="continuationSeparator" w:id="0">
    <w:p w14:paraId="61CDCBF3" w14:textId="77777777" w:rsidR="009B480D" w:rsidRDefault="009B480D" w:rsidP="00410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 Neue">
    <w:altName w:val="Times New Roman"/>
    <w:charset w:val="00"/>
    <w:family w:val="auto"/>
    <w:pitch w:val="variable"/>
    <w:sig w:usb0="00000000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4AAC82" w14:textId="77777777" w:rsidR="009B480D" w:rsidRDefault="009B480D" w:rsidP="0041029D">
      <w:pPr>
        <w:spacing w:after="0" w:line="240" w:lineRule="auto"/>
      </w:pPr>
      <w:r>
        <w:separator/>
      </w:r>
    </w:p>
  </w:footnote>
  <w:footnote w:type="continuationSeparator" w:id="0">
    <w:p w14:paraId="662E26A2" w14:textId="77777777" w:rsidR="009B480D" w:rsidRDefault="009B480D" w:rsidP="004102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66198"/>
    <w:multiLevelType w:val="multilevel"/>
    <w:tmpl w:val="A8D6A74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02D43D98"/>
    <w:multiLevelType w:val="multilevel"/>
    <w:tmpl w:val="3E187516"/>
    <w:lvl w:ilvl="0">
      <w:start w:val="2"/>
      <w:numFmt w:val="decimal"/>
      <w:lvlText w:val="%1"/>
      <w:lvlJc w:val="left"/>
      <w:pPr>
        <w:ind w:left="360" w:hanging="360"/>
      </w:pPr>
      <w:rPr>
        <w:rFonts w:eastAsia="Arial Narrow" w:cs="Arial Narrow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Arial Narrow" w:cs="Arial Narrow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 Narrow" w:cs="Arial Narrow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 Narrow" w:cs="Arial Narrow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 Narrow" w:cs="Arial Narrow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 Narrow" w:cs="Arial Narrow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 Narrow" w:cs="Arial Narrow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 Narrow" w:cs="Arial Narrow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eastAsia="Arial Narrow" w:cs="Arial Narrow" w:hint="default"/>
      </w:rPr>
    </w:lvl>
  </w:abstractNum>
  <w:abstractNum w:abstractNumId="2" w15:restartNumberingAfterBreak="0">
    <w:nsid w:val="0D0E79DE"/>
    <w:multiLevelType w:val="multilevel"/>
    <w:tmpl w:val="234205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0EFB6959"/>
    <w:multiLevelType w:val="hybridMultilevel"/>
    <w:tmpl w:val="A1584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063D9"/>
    <w:multiLevelType w:val="multilevel"/>
    <w:tmpl w:val="851646EA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5" w15:restartNumberingAfterBreak="0">
    <w:nsid w:val="2EF2276B"/>
    <w:multiLevelType w:val="multilevel"/>
    <w:tmpl w:val="FC2A8B1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35872739"/>
    <w:multiLevelType w:val="hybridMultilevel"/>
    <w:tmpl w:val="C730F618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 w15:restartNumberingAfterBreak="0">
    <w:nsid w:val="38D207E4"/>
    <w:multiLevelType w:val="multilevel"/>
    <w:tmpl w:val="3E187516"/>
    <w:lvl w:ilvl="0">
      <w:start w:val="2"/>
      <w:numFmt w:val="decimal"/>
      <w:lvlText w:val="%1"/>
      <w:lvlJc w:val="left"/>
      <w:pPr>
        <w:ind w:left="360" w:hanging="360"/>
      </w:pPr>
      <w:rPr>
        <w:rFonts w:eastAsia="Arial Narrow" w:cs="Arial Narrow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Arial Narrow" w:cs="Arial Narrow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 Narrow" w:cs="Arial Narrow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 Narrow" w:cs="Arial Narrow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 Narrow" w:cs="Arial Narrow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 Narrow" w:cs="Arial Narrow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 Narrow" w:cs="Arial Narrow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 Narrow" w:cs="Arial Narrow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eastAsia="Arial Narrow" w:cs="Arial Narrow" w:hint="default"/>
      </w:rPr>
    </w:lvl>
  </w:abstractNum>
  <w:abstractNum w:abstractNumId="8" w15:restartNumberingAfterBreak="0">
    <w:nsid w:val="3BAA324F"/>
    <w:multiLevelType w:val="hybridMultilevel"/>
    <w:tmpl w:val="78AA9FF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EAD25F5"/>
    <w:multiLevelType w:val="multilevel"/>
    <w:tmpl w:val="1E0AB4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u w:val="none"/>
      </w:rPr>
    </w:lvl>
  </w:abstractNum>
  <w:abstractNum w:abstractNumId="10" w15:restartNumberingAfterBreak="0">
    <w:nsid w:val="4A112D6E"/>
    <w:multiLevelType w:val="multilevel"/>
    <w:tmpl w:val="1E0AB4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" w15:restartNumberingAfterBreak="0">
    <w:nsid w:val="58DF216E"/>
    <w:multiLevelType w:val="multilevel"/>
    <w:tmpl w:val="AD0C43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64F552F5"/>
    <w:multiLevelType w:val="multilevel"/>
    <w:tmpl w:val="9214976A"/>
    <w:lvl w:ilvl="0">
      <w:start w:val="1"/>
      <w:numFmt w:val="decimal"/>
      <w:lvlText w:val="%1"/>
      <w:lvlJc w:val="left"/>
      <w:pPr>
        <w:ind w:left="552" w:hanging="552"/>
      </w:pPr>
    </w:lvl>
    <w:lvl w:ilvl="1">
      <w:start w:val="1"/>
      <w:numFmt w:val="decimal"/>
      <w:lvlText w:val="%1.%2"/>
      <w:lvlJc w:val="left"/>
      <w:pPr>
        <w:ind w:left="720" w:firstLine="0"/>
      </w:pPr>
    </w:lvl>
    <w:lvl w:ilvl="2">
      <w:start w:val="1"/>
      <w:numFmt w:val="decimal"/>
      <w:lvlText w:val="%1.%2.%3"/>
      <w:lvlJc w:val="left"/>
      <w:pPr>
        <w:ind w:left="1050" w:hanging="720"/>
      </w:pPr>
    </w:lvl>
    <w:lvl w:ilvl="3">
      <w:start w:val="1"/>
      <w:numFmt w:val="decimal"/>
      <w:lvlText w:val="%1.%2.%3.%4"/>
      <w:lvlJc w:val="left"/>
      <w:pPr>
        <w:ind w:left="1215" w:hanging="720"/>
      </w:pPr>
    </w:lvl>
    <w:lvl w:ilvl="4">
      <w:start w:val="1"/>
      <w:numFmt w:val="decimal"/>
      <w:lvlText w:val="%1.%2.%3.%4.%5"/>
      <w:lvlJc w:val="left"/>
      <w:pPr>
        <w:ind w:left="1740" w:hanging="1080"/>
      </w:pPr>
    </w:lvl>
    <w:lvl w:ilvl="5">
      <w:start w:val="1"/>
      <w:numFmt w:val="decimal"/>
      <w:lvlText w:val="%1.%2.%3.%4.%5.%6"/>
      <w:lvlJc w:val="left"/>
      <w:pPr>
        <w:ind w:left="1905" w:hanging="1080"/>
      </w:pPr>
    </w:lvl>
    <w:lvl w:ilvl="6">
      <w:start w:val="1"/>
      <w:numFmt w:val="decimal"/>
      <w:lvlText w:val="%1.%2.%3.%4.%5.%6.%7"/>
      <w:lvlJc w:val="left"/>
      <w:pPr>
        <w:ind w:left="2430" w:hanging="1440"/>
      </w:pPr>
    </w:lvl>
    <w:lvl w:ilvl="7">
      <w:start w:val="1"/>
      <w:numFmt w:val="decimal"/>
      <w:lvlText w:val="%1.%2.%3.%4.%5.%6.%7.%8"/>
      <w:lvlJc w:val="left"/>
      <w:pPr>
        <w:ind w:left="2595" w:hanging="1440"/>
      </w:pPr>
    </w:lvl>
    <w:lvl w:ilvl="8">
      <w:start w:val="1"/>
      <w:numFmt w:val="decimal"/>
      <w:lvlText w:val="%1.%2.%3.%4.%5.%6.%7.%8.%9"/>
      <w:lvlJc w:val="left"/>
      <w:pPr>
        <w:ind w:left="2760" w:hanging="1440"/>
      </w:pPr>
    </w:lvl>
  </w:abstractNum>
  <w:abstractNum w:abstractNumId="13" w15:restartNumberingAfterBreak="0">
    <w:nsid w:val="6D8E1D91"/>
    <w:multiLevelType w:val="hybridMultilevel"/>
    <w:tmpl w:val="A9BC2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BD3E53"/>
    <w:multiLevelType w:val="multilevel"/>
    <w:tmpl w:val="8430AB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2"/>
  </w:num>
  <w:num w:numId="5">
    <w:abstractNumId w:val="1"/>
  </w:num>
  <w:num w:numId="6">
    <w:abstractNumId w:val="10"/>
  </w:num>
  <w:num w:numId="7">
    <w:abstractNumId w:val="7"/>
  </w:num>
  <w:num w:numId="8">
    <w:abstractNumId w:val="6"/>
  </w:num>
  <w:num w:numId="9">
    <w:abstractNumId w:val="8"/>
  </w:num>
  <w:num w:numId="10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1"/>
  </w:num>
  <w:num w:numId="12">
    <w:abstractNumId w:val="4"/>
  </w:num>
  <w:num w:numId="13">
    <w:abstractNumId w:val="14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081"/>
    <w:rsid w:val="0000604C"/>
    <w:rsid w:val="0002330E"/>
    <w:rsid w:val="00050A4B"/>
    <w:rsid w:val="000A6ED0"/>
    <w:rsid w:val="001277B6"/>
    <w:rsid w:val="001A68D3"/>
    <w:rsid w:val="001C1416"/>
    <w:rsid w:val="001C7B1E"/>
    <w:rsid w:val="001F3F46"/>
    <w:rsid w:val="002105C3"/>
    <w:rsid w:val="002715F0"/>
    <w:rsid w:val="002A1C93"/>
    <w:rsid w:val="002C425C"/>
    <w:rsid w:val="0035190B"/>
    <w:rsid w:val="00366DDB"/>
    <w:rsid w:val="003878BF"/>
    <w:rsid w:val="003D070C"/>
    <w:rsid w:val="003E1A6B"/>
    <w:rsid w:val="00405CB5"/>
    <w:rsid w:val="0041029D"/>
    <w:rsid w:val="00411B8E"/>
    <w:rsid w:val="004212DA"/>
    <w:rsid w:val="0042186C"/>
    <w:rsid w:val="00445C86"/>
    <w:rsid w:val="004653DB"/>
    <w:rsid w:val="00483394"/>
    <w:rsid w:val="00494853"/>
    <w:rsid w:val="00495FC0"/>
    <w:rsid w:val="004E6A37"/>
    <w:rsid w:val="004F06BA"/>
    <w:rsid w:val="005320DD"/>
    <w:rsid w:val="00537588"/>
    <w:rsid w:val="0056330B"/>
    <w:rsid w:val="00594F94"/>
    <w:rsid w:val="005967C2"/>
    <w:rsid w:val="005B78BF"/>
    <w:rsid w:val="005D3344"/>
    <w:rsid w:val="00612A20"/>
    <w:rsid w:val="00621F83"/>
    <w:rsid w:val="006249C5"/>
    <w:rsid w:val="00633CD7"/>
    <w:rsid w:val="00682AC1"/>
    <w:rsid w:val="00691585"/>
    <w:rsid w:val="00693D0D"/>
    <w:rsid w:val="007311E2"/>
    <w:rsid w:val="00736EE9"/>
    <w:rsid w:val="00794604"/>
    <w:rsid w:val="007B7909"/>
    <w:rsid w:val="007B7C80"/>
    <w:rsid w:val="00811CFA"/>
    <w:rsid w:val="00817632"/>
    <w:rsid w:val="00837037"/>
    <w:rsid w:val="008C23DD"/>
    <w:rsid w:val="008D52E2"/>
    <w:rsid w:val="009009D5"/>
    <w:rsid w:val="00902182"/>
    <w:rsid w:val="0091456F"/>
    <w:rsid w:val="009458D0"/>
    <w:rsid w:val="00962AF5"/>
    <w:rsid w:val="00965D94"/>
    <w:rsid w:val="0097302F"/>
    <w:rsid w:val="009B480D"/>
    <w:rsid w:val="009C746F"/>
    <w:rsid w:val="00A04B65"/>
    <w:rsid w:val="00A424B1"/>
    <w:rsid w:val="00A46823"/>
    <w:rsid w:val="00A6647F"/>
    <w:rsid w:val="00A81139"/>
    <w:rsid w:val="00A96306"/>
    <w:rsid w:val="00AC2B83"/>
    <w:rsid w:val="00AC2E41"/>
    <w:rsid w:val="00AE753B"/>
    <w:rsid w:val="00AF5BE4"/>
    <w:rsid w:val="00B168D1"/>
    <w:rsid w:val="00B239EE"/>
    <w:rsid w:val="00B266ED"/>
    <w:rsid w:val="00B30EAC"/>
    <w:rsid w:val="00B30F25"/>
    <w:rsid w:val="00B46FA2"/>
    <w:rsid w:val="00B575B4"/>
    <w:rsid w:val="00B95277"/>
    <w:rsid w:val="00BA3825"/>
    <w:rsid w:val="00BA5582"/>
    <w:rsid w:val="00CB64AB"/>
    <w:rsid w:val="00CD7817"/>
    <w:rsid w:val="00CE17EA"/>
    <w:rsid w:val="00D16AFC"/>
    <w:rsid w:val="00D25616"/>
    <w:rsid w:val="00DA3081"/>
    <w:rsid w:val="00DF45BA"/>
    <w:rsid w:val="00E0272F"/>
    <w:rsid w:val="00E345C2"/>
    <w:rsid w:val="00E717FA"/>
    <w:rsid w:val="00EF2FC4"/>
    <w:rsid w:val="00EF4B78"/>
    <w:rsid w:val="00F06C46"/>
    <w:rsid w:val="00F50DD2"/>
    <w:rsid w:val="00F55139"/>
    <w:rsid w:val="00F5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36517"/>
  <w15:docId w15:val="{343E1BEB-FBC2-4D01-A315-FB514F321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11"/>
      <w:ind w:left="190" w:hanging="10"/>
      <w:outlineLvl w:val="0"/>
    </w:pPr>
    <w:rPr>
      <w:rFonts w:ascii="Arial" w:eastAsia="Arial" w:hAnsi="Arial" w:cs="Arial"/>
      <w:color w:val="000000"/>
      <w:sz w:val="24"/>
      <w:szCs w:val="24"/>
      <w:u w:val="single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8"/>
      <w:ind w:left="190" w:hanging="10"/>
      <w:jc w:val="both"/>
      <w:outlineLvl w:val="1"/>
    </w:pPr>
    <w:rPr>
      <w:rFonts w:ascii="Arial" w:eastAsia="Arial" w:hAnsi="Arial" w:cs="Arial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DF45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0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DD2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029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029D"/>
    <w:rPr>
      <w:rFonts w:asciiTheme="minorHAnsi" w:eastAsiaTheme="minorHAnsi" w:hAnsiTheme="minorHAnsi" w:cstheme="min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1029D"/>
    <w:rPr>
      <w:vertAlign w:val="superscript"/>
    </w:rPr>
  </w:style>
  <w:style w:type="character" w:styleId="LineNumber">
    <w:name w:val="line number"/>
    <w:basedOn w:val="DefaultParagraphFont"/>
    <w:uiPriority w:val="99"/>
    <w:semiHidden/>
    <w:unhideWhenUsed/>
    <w:rsid w:val="00731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 Connection, Inc.</Company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Johansen</dc:creator>
  <cp:lastModifiedBy>Carla Walter</cp:lastModifiedBy>
  <cp:revision>4</cp:revision>
  <cp:lastPrinted>2020-07-24T14:46:00Z</cp:lastPrinted>
  <dcterms:created xsi:type="dcterms:W3CDTF">2020-07-24T14:45:00Z</dcterms:created>
  <dcterms:modified xsi:type="dcterms:W3CDTF">2020-07-24T14:49:00Z</dcterms:modified>
</cp:coreProperties>
</file>